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ZAWIADOMIENIE O ZMIANIE ADMINISTRATORA DANYCH OSOBOWYCH</w:t>
      </w:r>
      <w:r>
        <w:rPr>
          <w:rFonts w:ascii="Calibri" w:hAnsi="Calibri"/>
          <w:sz w:val="22"/>
          <w:szCs w:val="22"/>
        </w:rPr>
        <w:br/>
        <w:t>na podstawie art. 14 Rozporządzenia Parlamentu Europejskiego i Rady (UE) 2016/679 (RODO)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Szanowni Państwo,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informujemy, że w związku z przekazaniem przedsiębiorstwa ORTOSTOM prowadzonego dotychczas przez </w:t>
      </w:r>
      <w:r>
        <w:rPr>
          <w:rFonts w:ascii="Calibri" w:hAnsi="Calibri"/>
          <w:sz w:val="22"/>
          <w:szCs w:val="22"/>
        </w:rPr>
        <w:t>Ortostom Paweł Nosalik</w:t>
      </w:r>
      <w:r>
        <w:rPr>
          <w:rFonts w:ascii="Calibri" w:hAnsi="Calibri"/>
          <w:sz w:val="22"/>
          <w:szCs w:val="22"/>
        </w:rPr>
        <w:t xml:space="preserve">  nastąpiła zmiana administratora danych osobowych.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Nowym administratorem Państwa danych osobowych jest:</w:t>
        <w:br/>
      </w:r>
      <w:r>
        <w:rPr>
          <w:rFonts w:ascii="Calibri" w:hAnsi="Calibri"/>
          <w:b/>
          <w:bCs/>
          <w:sz w:val="22"/>
          <w:szCs w:val="22"/>
        </w:rPr>
        <w:t xml:space="preserve">Ortostom Paweł Nosalik </w:t>
      </w:r>
      <w:r>
        <w:rPr>
          <w:rFonts w:ascii="Calibri" w:hAnsi="Calibri"/>
          <w:b/>
          <w:bCs/>
          <w:sz w:val="22"/>
          <w:szCs w:val="22"/>
        </w:rPr>
        <w:t xml:space="preserve">, Paulina Nosalik, Barbara Kosiorek-Medykiewicz </w:t>
      </w:r>
      <w:r>
        <w:rPr>
          <w:rFonts w:ascii="Calibri" w:hAnsi="Calibri"/>
          <w:b/>
          <w:bCs/>
          <w:sz w:val="22"/>
          <w:szCs w:val="22"/>
        </w:rPr>
        <w:t>spółka cywilna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z siedzibą przy ul. </w:t>
      </w:r>
      <w:r>
        <w:rPr>
          <w:rFonts w:ascii="Calibri" w:hAnsi="Calibri"/>
          <w:sz w:val="22"/>
          <w:szCs w:val="22"/>
        </w:rPr>
        <w:t>Ks. Skorupki 10 lokal 1, 16-300 Augustów</w:t>
      </w:r>
      <w:r>
        <w:rPr>
          <w:rFonts w:ascii="Calibri" w:hAnsi="Calibri"/>
          <w:sz w:val="22"/>
          <w:szCs w:val="22"/>
        </w:rPr>
        <w:br/>
        <w:t xml:space="preserve">NIP: </w:t>
      </w:r>
      <w:r>
        <w:rPr>
          <w:rFonts w:ascii="Calibri" w:hAnsi="Calibri"/>
          <w:sz w:val="22"/>
          <w:szCs w:val="22"/>
        </w:rPr>
        <w:t>846 167 62 77</w:t>
      </w:r>
      <w:r>
        <w:rPr>
          <w:rFonts w:ascii="Calibri" w:hAnsi="Calibri"/>
          <w:sz w:val="22"/>
          <w:szCs w:val="22"/>
        </w:rPr>
        <w:t xml:space="preserve">, REGON: </w:t>
      </w:r>
      <w:r>
        <w:rPr>
          <w:rFonts w:ascii="Calibri" w:hAnsi="Calibri"/>
          <w:sz w:val="22"/>
          <w:szCs w:val="22"/>
        </w:rPr>
        <w:t>541832931</w:t>
      </w:r>
      <w:r>
        <w:rPr>
          <w:rFonts w:ascii="Calibri" w:hAnsi="Calibri"/>
          <w:sz w:val="22"/>
          <w:szCs w:val="22"/>
        </w:rPr>
        <w:br/>
        <w:t xml:space="preserve">adres e-mail: </w:t>
      </w:r>
      <w:r>
        <w:rPr>
          <w:rFonts w:ascii="Calibri" w:hAnsi="Calibri"/>
          <w:sz w:val="22"/>
          <w:szCs w:val="22"/>
        </w:rPr>
        <w:t>ortostom1@wp.pl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osobowe pacjentów zostały przekazane nowemu administratorowi w związku z kontynuacją działalności medycznej oraz zapewnieniem ciągłości leczenia. Dane przetwarzane są nadal w tych samych celach, tj.: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świadczenia usług zdrowotnych i prowadzenia dokumentacji medycznej,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komunikacji dotyczącej wizyt, wyników badań oraz działalności gabinetu,</w:t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wypełniania obowiązków prawnych wynikających z przepisów prawa (w szczególności ustawy o działalności leczniczej oraz RODO).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Podstawą prawną przetwarzania danych jest art. 6 ust. 1 lit. c i f RODO oraz art. 9 ust. 2 lit. h RODO.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Przysługuje Państwu prawo do: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dostępu do danych,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ich sprostowania, usunięcia lub ograniczenia przetwarzania,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wniesienia sprzeciwu wobec przetwarzania,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przenoszenia danych,</w:t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wniesienia skargi do Prezesa Urzędu Ochrony Danych Osobowych.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pytań lub wątpliwości prosimy o kontakt z nowym administratorem danych.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informuję, że </w:t>
      </w:r>
      <w:r>
        <w:rPr>
          <w:rFonts w:ascii="Calibri" w:hAnsi="Calibri"/>
          <w:b w:val="false"/>
          <w:i w:val="false"/>
          <w:caps w:val="false"/>
          <w:smallCaps w:val="false"/>
          <w:color w:val="2C2F45"/>
          <w:spacing w:val="0"/>
          <w:sz w:val="22"/>
          <w:szCs w:val="22"/>
        </w:rPr>
        <w:t>Pani/Pana dane osobowe mogą być przekazywane podmiotom przetwarzającym dane na zlecenie administratora, w tym  – ORTOSTOM Paweł Nosalik – w zakresie wsparcia administracyjnego lub technicznego, na podstawie umowy powierzenia danych.</w:t>
      </w: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poważaniem</w:t>
      </w:r>
    </w:p>
    <w:p>
      <w:pPr>
        <w:pStyle w:val="Normal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Paweł Nosalik</w:t>
      </w:r>
    </w:p>
    <w:p>
      <w:pPr>
        <w:pStyle w:val="Normal"/>
        <w:spacing w:before="0" w:after="160"/>
        <w:jc w:val="righ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ad6ab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ad6ab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ad6ab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ad6ab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ad6ab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ad6ab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ad6ab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ad6ab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ad6ab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d6ab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ad6ab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ad6ab5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ad6ab5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ad6ab5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ad6ab5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ad6ab5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ad6ab5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ad6ab5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ad6ab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ad6ab5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ad6ab5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ad6ab5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ad6ab5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ad6ab5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ad6ab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ad6ab5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ad6ab5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ad6ab5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ad6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LibreOffice/25.2.4.3$Windows_X86_64 LibreOffice_project/33e196637044ead23f5c3226cde09b47731f7e27</Application>
  <AppVersion>15.0000</AppVersion>
  <Pages>1</Pages>
  <Words>236</Words>
  <Characters>1556</Characters>
  <CharactersWithSpaces>1772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2025-06-24T10:41:00Z</dcterms:created>
  <dc:creator>Zbigniew Walicki</dc:creator>
  <dc:description/>
  <dc:language>pl-PL</dc:language>
  <cp:lastModifiedBy/>
  <dcterms:modified xsi:type="dcterms:W3CDTF">2025-06-30T12:20:15Z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